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UNIVERSIDADE FEDERAL DO ESPÍRITO SANTO (UFES)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Centro Universitário do Norte do Espírito Santo (CEUNES)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Colegiado do Curso de Engenharia de Computação</w:t>
      </w:r>
    </w:p>
    <w:p w:rsidR="00000000" w:rsidDel="00000000" w:rsidP="00000000" w:rsidRDefault="00000000" w:rsidRPr="00000000" w14:paraId="00000006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200" w:before="200" w:line="240" w:lineRule="auto"/>
        <w:ind w:right="209.361572265625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Ata de Defesa de Projeto de Graduação II </w:t>
      </w:r>
    </w:p>
    <w:p w:rsidR="00000000" w:rsidDel="00000000" w:rsidP="00000000" w:rsidRDefault="00000000" w:rsidRPr="00000000" w14:paraId="00000008">
      <w:pPr>
        <w:widowControl w:val="0"/>
        <w:spacing w:line="349.8599910736084" w:lineRule="auto"/>
        <w:ind w:right="-5.520019531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349.8599910736084" w:lineRule="auto"/>
        <w:ind w:right="-5.520019531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dia/mês/ano, reuniu-se na sala X (eixo X) do CEUNES/UFES a Banca Examinadora composta pelo Professores  Dr. X (orientador e presidente da banca), Dr. X (Avaliador I) e Dr X (Avaliador II), para avaliação do Projeto de Graduação II do aluno X matrícula nº X do Curso de Engenharia de Computação do CEUNES intitulado “X”. Após avaliar o texto da monografia, a qualidade da apresentação oral e o desempenho do aluno durante a arguição, os membros da Banca decidiram pela “APROVAÇÃO OU REPROVAÇÃO” com a nota X.</w:t>
      </w:r>
    </w:p>
    <w:p w:rsidR="00000000" w:rsidDel="00000000" w:rsidP="00000000" w:rsidRDefault="00000000" w:rsidRPr="00000000" w14:paraId="0000000A">
      <w:pPr>
        <w:widowControl w:val="0"/>
        <w:spacing w:line="349.8599910736084" w:lineRule="auto"/>
        <w:ind w:right="-5.520019531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349.8599910736084" w:lineRule="auto"/>
        <w:ind w:right="-5.520019531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349.8599910736084" w:lineRule="auto"/>
        <w:ind w:right="-5.520019531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349.8599910736084" w:lineRule="auto"/>
        <w:ind w:right="-5.520019531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349.8599910736084" w:lineRule="auto"/>
        <w:ind w:right="-5.520019531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</w:t>
              <w:br w:type="textWrapping"/>
              <w:t xml:space="preserve">&lt;Nome Orientador&gt; 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&lt;Instituição&gt;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Orientador e Presidente da banca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</w:t>
              <w:br w:type="textWrapping"/>
              <w:t xml:space="preserve">&lt;Nome Avaliador I&gt; 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&lt;Instituição&gt;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Avaliador I</w:t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</w:t>
              <w:br w:type="textWrapping"/>
              <w:t xml:space="preserve">&lt;Nome Avaliador II&gt;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&lt;Instituição&gt;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Avaliador II</w:t>
              <w:br w:type="textWrapping"/>
              <w:br w:type="textWrapping"/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</w:t>
              <w:br w:type="textWrapping"/>
              <w:t xml:space="preserve">&lt;Nome Aluno&gt; </w:t>
            </w:r>
          </w:p>
        </w:tc>
      </w:tr>
    </w:tbl>
    <w:p w:rsidR="00000000" w:rsidDel="00000000" w:rsidP="00000000" w:rsidRDefault="00000000" w:rsidRPr="00000000" w14:paraId="0000001E">
      <w:pPr>
        <w:widowControl w:val="0"/>
        <w:spacing w:line="240" w:lineRule="auto"/>
        <w:ind w:right="1352.5592041015625"/>
        <w:jc w:val="right"/>
        <w:rPr>
          <w:b w:val="1"/>
          <w:color w:val="c0c0c0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2360775</wp:posOffset>
          </wp:positionH>
          <wp:positionV relativeFrom="paragraph">
            <wp:posOffset>-133349</wp:posOffset>
          </wp:positionV>
          <wp:extent cx="1011075" cy="59055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110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